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7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60"/>
        <w:gridCol w:w="3579"/>
        <w:gridCol w:w="1060"/>
        <w:gridCol w:w="3660"/>
        <w:gridCol w:w="3080"/>
        <w:gridCol w:w="1659"/>
        <w:gridCol w:w="1481"/>
      </w:tblGrid>
      <w:tr w:rsidR="008C17F5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АКТ №257</w:t>
            </w:r>
          </w:p>
        </w:tc>
      </w:tr>
      <w:tr w:rsidR="008C17F5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 ПРОВЕДЕНИИ НЕЗАВИСИМОЙ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ОЦЕНКИ КАЧЕСТВА УСЛОВИЙ ОКАЗАНИЯ УСЛУГ</w:t>
            </w:r>
            <w:proofErr w:type="gramEnd"/>
          </w:p>
        </w:tc>
      </w:tr>
      <w:tr w:rsidR="008C17F5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8C17F5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C17F5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общеобразовательное  учреждение  </w:t>
            </w:r>
            <w:bookmarkStart w:id="0" w:name="_GoBack"/>
            <w:r>
              <w:rPr>
                <w:rFonts w:ascii="Times New Roman" w:hAnsi="Times New Roman" w:cs="Times New Roman"/>
                <w:color w:val="000000"/>
              </w:rPr>
              <w:t>«Борковская средняя общеобразовательная школа»</w:t>
            </w:r>
            <w:bookmarkEnd w:id="0"/>
          </w:p>
        </w:tc>
      </w:tr>
      <w:tr w:rsidR="008C17F5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8C17F5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Адрес: 161446, Вологодская область, Никольский район, пос. Борок, ул. Набережная, д. 20</w:t>
            </w:r>
            <w:proofErr w:type="gramEnd"/>
          </w:p>
        </w:tc>
      </w:tr>
      <w:tr w:rsidR="008C17F5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Ф.И.О. руководителя: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Шеркунова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Людмила Михайловна</w:t>
            </w:r>
          </w:p>
        </w:tc>
      </w:tr>
      <w:tr w:rsidR="008C17F5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Контактный телефон:  </w:t>
            </w:r>
            <w:r>
              <w:rPr>
                <w:rFonts w:ascii="Times New Roman" w:hAnsi="Times New Roman" w:cs="Times New Roman"/>
                <w:color w:val="000000"/>
              </w:rPr>
              <w:br/>
              <w:t>(817-54)-38-2-24</w:t>
            </w:r>
          </w:p>
        </w:tc>
      </w:tr>
      <w:tr w:rsidR="008C17F5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8C17F5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C17F5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Предложения по улучшению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качества условий осуществления деятельности образовательной организации</w:t>
            </w:r>
            <w:proofErr w:type="gramEnd"/>
          </w:p>
        </w:tc>
      </w:tr>
      <w:tr w:rsidR="008C17F5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C17F5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8C17F5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C17F5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8C17F5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8C17F5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наличии общежития, интерната</w:t>
            </w:r>
          </w:p>
        </w:tc>
      </w:tr>
      <w:tr w:rsidR="008C17F5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трудоустройстве выпускников</w:t>
            </w:r>
          </w:p>
        </w:tc>
      </w:tr>
      <w:tr w:rsidR="008C17F5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8C17F5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8C17F5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C17F5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8C17F5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8C17F5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C17F5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результатам оценки критерия «Комфортность условий предоставления услуг, в том числе время ожидания предоставления услуг»:</w:t>
            </w:r>
          </w:p>
        </w:tc>
      </w:tr>
      <w:tr w:rsidR="008C17F5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Обеспечить в организации комфортные условия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в частности:</w:t>
            </w:r>
          </w:p>
        </w:tc>
      </w:tr>
      <w:tr w:rsidR="008C17F5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комфортной зоны отдыха (ожидания), оборудованной соответствующей мебелью</w:t>
            </w:r>
          </w:p>
        </w:tc>
      </w:tr>
      <w:tr w:rsidR="008C17F5" w:rsidTr="00A03B4E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8C17F5" w:rsidTr="00A03B4E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8C17F5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C17F5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8C17F5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C17F5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8C17F5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8C17F5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8C17F5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предоставить инвалидам по слуху (слуху и зрению) услуги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тифлосурдопереводчика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8C17F5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обеспечить помощью сопровождение инвалидов в помещениях организаций, оказываемой работниками образовательной организации, прошедшими необходимое обучение (инструктирование)</w:t>
            </w:r>
          </w:p>
        </w:tc>
      </w:tr>
      <w:tr w:rsidR="008C17F5" w:rsidTr="00A03B4E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8C17F5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«Доброжелательность, вежливость работников образовательной организаций»: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в частности:</w:t>
            </w:r>
          </w:p>
        </w:tc>
      </w:tr>
      <w:tr w:rsidR="008C17F5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довести долю получателей образовательных услуг, удовлетворённых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обращении, до 100%</w:t>
            </w:r>
          </w:p>
        </w:tc>
      </w:tr>
      <w:tr w:rsidR="008C17F5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довести долю получателей образовательных услуг, удовлетворённых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организацию, до 100%</w:t>
            </w:r>
          </w:p>
        </w:tc>
      </w:tr>
      <w:tr w:rsidR="008C17F5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довести долю получателей образовательных услуг, удовлетворённых доброжелательностью, вежливостью работников образовательной организации при использовании дистанционных форм взаимодействия, до 100%</w:t>
            </w:r>
          </w:p>
        </w:tc>
      </w:tr>
      <w:tr w:rsidR="008C17F5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C17F5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«Удовлетворенность условиями оказания услуг»: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в частности:</w:t>
            </w:r>
          </w:p>
        </w:tc>
      </w:tr>
      <w:tr w:rsidR="008C17F5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C17F5" w:rsidRDefault="008C17F5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довести долю участников образовательных отношений, которые готовы рекомендовать образовательную организацию родственникам и знакомым, до 100%</w:t>
            </w:r>
          </w:p>
        </w:tc>
      </w:tr>
    </w:tbl>
    <w:p w:rsidR="002314EC" w:rsidRDefault="008C17F5"/>
    <w:sectPr w:rsidR="002314EC" w:rsidSect="008C17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7F5"/>
    <w:rsid w:val="000805A2"/>
    <w:rsid w:val="0084753A"/>
    <w:rsid w:val="008C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7F5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7F5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2019-11-07T06:22:00Z</dcterms:created>
  <dcterms:modified xsi:type="dcterms:W3CDTF">2019-11-07T06:23:00Z</dcterms:modified>
</cp:coreProperties>
</file>